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A0D3" w14:textId="77777777" w:rsidR="003E25E0" w:rsidRPr="003E25E0" w:rsidRDefault="003E25E0" w:rsidP="003E25E0">
      <w:pPr>
        <w:rPr>
          <w:rFonts w:asciiTheme="majorHAnsi" w:hAnsiTheme="majorHAnsi"/>
        </w:rPr>
      </w:pPr>
    </w:p>
    <w:p w14:paraId="4DE9C1B4" w14:textId="77777777" w:rsidR="003E25E0" w:rsidRPr="003E25E0" w:rsidRDefault="003E25E0" w:rsidP="003E25E0">
      <w:pPr>
        <w:rPr>
          <w:rFonts w:asciiTheme="majorHAnsi" w:hAnsiTheme="majorHAnsi"/>
        </w:rPr>
      </w:pPr>
    </w:p>
    <w:p w14:paraId="10CF8A3D" w14:textId="354D8C7A" w:rsidR="003F258F" w:rsidRPr="00F92ECE" w:rsidRDefault="00A515F1" w:rsidP="00F92ECE">
      <w:pPr>
        <w:pStyle w:val="Headings4"/>
        <w:spacing w:line="240" w:lineRule="auto"/>
        <w:contextualSpacing/>
        <w:rPr>
          <w:b/>
        </w:rPr>
      </w:pPr>
      <w:r w:rsidRPr="00F92ECE">
        <w:rPr>
          <w:b/>
        </w:rPr>
        <w:t>Newsletters and mailing lists</w:t>
      </w:r>
    </w:p>
    <w:p w14:paraId="63F135A7" w14:textId="77777777" w:rsidR="00342885" w:rsidRPr="00F92ECE" w:rsidRDefault="00342885" w:rsidP="00F92ECE">
      <w:pPr>
        <w:pStyle w:val="Headings2"/>
        <w:spacing w:after="0" w:line="240" w:lineRule="auto"/>
        <w:contextualSpacing/>
        <w:rPr>
          <w:rFonts w:asciiTheme="majorHAnsi" w:hAnsiTheme="majorHAnsi"/>
          <w:color w:val="002D64" w:themeColor="accent1"/>
          <w:sz w:val="28"/>
          <w:szCs w:val="28"/>
        </w:rPr>
      </w:pPr>
      <w:r w:rsidRPr="00F92ECE">
        <w:rPr>
          <w:rFonts w:asciiTheme="majorHAnsi" w:hAnsiTheme="majorHAnsi"/>
          <w:color w:val="002D64" w:themeColor="accent1"/>
          <w:sz w:val="28"/>
          <w:szCs w:val="28"/>
        </w:rPr>
        <w:t xml:space="preserve">There’s a lot going on at Cochrane and getting subscribed to the correct mailing lists will ensure you get relevant digests and newsletters. </w:t>
      </w:r>
    </w:p>
    <w:p w14:paraId="171CB148" w14:textId="77777777" w:rsidR="003F258F" w:rsidRPr="00F92ECE" w:rsidRDefault="003F258F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p w14:paraId="29382712" w14:textId="77777777" w:rsidR="00881E91" w:rsidRPr="00F92ECE" w:rsidRDefault="00881E91" w:rsidP="00F92ECE">
      <w:pPr>
        <w:pStyle w:val="Headings4"/>
        <w:spacing w:line="240" w:lineRule="auto"/>
        <w:contextualSpacing/>
        <w:rPr>
          <w:sz w:val="28"/>
          <w:szCs w:val="28"/>
        </w:rPr>
      </w:pPr>
      <w:r w:rsidRPr="00F92ECE">
        <w:rPr>
          <w:sz w:val="28"/>
          <w:szCs w:val="28"/>
        </w:rPr>
        <w:t>What newsletters and mailing lists are there?</w:t>
      </w:r>
    </w:p>
    <w:p w14:paraId="32EA98C1" w14:textId="532991DF" w:rsidR="00342885" w:rsidRPr="00F92ECE" w:rsidRDefault="00342885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  <w:r w:rsidRPr="00F92ECE">
        <w:rPr>
          <w:color w:val="002D64" w:themeColor="accent1"/>
          <w:sz w:val="28"/>
          <w:szCs w:val="28"/>
        </w:rPr>
        <w:t xml:space="preserve">Our official external newsletter is </w:t>
      </w:r>
      <w:hyperlink r:id="rId8" w:history="1">
        <w:r w:rsidRPr="00F92ECE">
          <w:rPr>
            <w:rStyle w:val="Hyperlink"/>
            <w:color w:val="002D64" w:themeColor="accent1"/>
            <w:sz w:val="28"/>
            <w:szCs w:val="28"/>
          </w:rPr>
          <w:t>Cochrane Connect</w:t>
        </w:r>
      </w:hyperlink>
      <w:r w:rsidRPr="00F92ECE">
        <w:rPr>
          <w:color w:val="002D64" w:themeColor="accent1"/>
          <w:sz w:val="28"/>
          <w:szCs w:val="28"/>
        </w:rPr>
        <w:t xml:space="preserve"> and our official community newsletter is </w:t>
      </w:r>
      <w:hyperlink r:id="rId9" w:history="1">
        <w:r w:rsidRPr="00F92ECE">
          <w:rPr>
            <w:rStyle w:val="Hyperlink"/>
            <w:color w:val="002D64" w:themeColor="accent1"/>
            <w:sz w:val="28"/>
            <w:szCs w:val="28"/>
          </w:rPr>
          <w:t>Cochrane Community</w:t>
        </w:r>
      </w:hyperlink>
      <w:r w:rsidRPr="00F92ECE">
        <w:rPr>
          <w:color w:val="002D64" w:themeColor="accent1"/>
          <w:sz w:val="28"/>
          <w:szCs w:val="28"/>
        </w:rPr>
        <w:t xml:space="preserve">. </w:t>
      </w:r>
    </w:p>
    <w:p w14:paraId="2CB3B52E" w14:textId="77777777" w:rsidR="00F92ECE" w:rsidRPr="00F92ECE" w:rsidRDefault="00F92ECE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p w14:paraId="34FB2D43" w14:textId="53346AC3" w:rsidR="009B2B2A" w:rsidRDefault="009B2B2A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  <w:r w:rsidRPr="00F92ECE">
        <w:rPr>
          <w:color w:val="002D64" w:themeColor="accent1"/>
          <w:sz w:val="28"/>
          <w:szCs w:val="28"/>
        </w:rPr>
        <w:t>We have many mailing lists depending on what</w:t>
      </w:r>
      <w:r w:rsidR="00394273">
        <w:rPr>
          <w:color w:val="002D64" w:themeColor="accent1"/>
          <w:sz w:val="28"/>
          <w:szCs w:val="28"/>
        </w:rPr>
        <w:t xml:space="preserve"> Cochrane group you are tied to </w:t>
      </w:r>
      <w:r w:rsidR="00394273" w:rsidRPr="00F92ECE">
        <w:rPr>
          <w:color w:val="002D64" w:themeColor="accent1"/>
          <w:sz w:val="28"/>
          <w:szCs w:val="28"/>
        </w:rPr>
        <w:t>and</w:t>
      </w:r>
      <w:r w:rsidRPr="00F92ECE">
        <w:rPr>
          <w:color w:val="002D64" w:themeColor="accent1"/>
          <w:sz w:val="28"/>
          <w:szCs w:val="28"/>
        </w:rPr>
        <w:t xml:space="preserve"> your role in Archie. Different mailings get regular digests that wrap-up important information and keep </w:t>
      </w:r>
      <w:r w:rsidR="00E147DB" w:rsidRPr="00F92ECE">
        <w:rPr>
          <w:color w:val="002D64" w:themeColor="accent1"/>
          <w:sz w:val="28"/>
          <w:szCs w:val="28"/>
        </w:rPr>
        <w:t xml:space="preserve">your email traffic down. You can learn more about the different digests </w:t>
      </w:r>
      <w:hyperlink r:id="rId10" w:history="1">
        <w:r w:rsidR="00E147DB" w:rsidRPr="00F92ECE">
          <w:rPr>
            <w:rStyle w:val="Hyperlink"/>
            <w:sz w:val="28"/>
            <w:szCs w:val="28"/>
          </w:rPr>
          <w:t>here</w:t>
        </w:r>
      </w:hyperlink>
      <w:r w:rsidR="00E147DB" w:rsidRPr="00F92ECE">
        <w:rPr>
          <w:color w:val="002D64" w:themeColor="accent1"/>
          <w:sz w:val="28"/>
          <w:szCs w:val="28"/>
        </w:rPr>
        <w:t xml:space="preserve">. </w:t>
      </w:r>
    </w:p>
    <w:p w14:paraId="50E61244" w14:textId="77777777" w:rsidR="00F92ECE" w:rsidRPr="00F92ECE" w:rsidRDefault="00F92ECE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p w14:paraId="52205B59" w14:textId="0EC7AD53" w:rsidR="006E0E6E" w:rsidRPr="00F92ECE" w:rsidRDefault="00881E91" w:rsidP="00F92ECE">
      <w:pPr>
        <w:pStyle w:val="Headings4"/>
        <w:spacing w:line="240" w:lineRule="auto"/>
        <w:contextualSpacing/>
        <w:rPr>
          <w:sz w:val="28"/>
          <w:szCs w:val="28"/>
        </w:rPr>
      </w:pPr>
      <w:r w:rsidRPr="00F92ECE">
        <w:rPr>
          <w:sz w:val="28"/>
          <w:szCs w:val="28"/>
        </w:rPr>
        <w:t>Importance of keeping Archie up to date</w:t>
      </w:r>
    </w:p>
    <w:p w14:paraId="1D50F271" w14:textId="0F5A76AC" w:rsidR="00E147DB" w:rsidRDefault="00E147DB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  <w:r w:rsidRPr="00F92ECE">
        <w:rPr>
          <w:color w:val="002D64" w:themeColor="accent1"/>
          <w:sz w:val="28"/>
          <w:szCs w:val="28"/>
        </w:rPr>
        <w:t xml:space="preserve">Many of our mailing lists are </w:t>
      </w:r>
      <w:r w:rsidR="00F92ECE" w:rsidRPr="00F92ECE">
        <w:rPr>
          <w:color w:val="002D64" w:themeColor="accent1"/>
          <w:sz w:val="28"/>
          <w:szCs w:val="28"/>
        </w:rPr>
        <w:t xml:space="preserve">automatically </w:t>
      </w:r>
      <w:r w:rsidRPr="00F92ECE">
        <w:rPr>
          <w:color w:val="002D64" w:themeColor="accent1"/>
          <w:sz w:val="28"/>
          <w:szCs w:val="28"/>
        </w:rPr>
        <w:t xml:space="preserve">populated by the information supplied by Super Users of Cochrane groups. </w:t>
      </w:r>
      <w:r w:rsidR="00065B81" w:rsidRPr="00F92ECE">
        <w:rPr>
          <w:color w:val="002D64" w:themeColor="accent1"/>
          <w:sz w:val="28"/>
          <w:szCs w:val="28"/>
        </w:rPr>
        <w:t xml:space="preserve">It’s important to make sure Cochrane group staff are listed in Archie along with their role. </w:t>
      </w:r>
      <w:r w:rsidR="00F92ECE" w:rsidRPr="00F92ECE">
        <w:rPr>
          <w:color w:val="002D64" w:themeColor="accent1"/>
          <w:sz w:val="28"/>
          <w:szCs w:val="28"/>
        </w:rPr>
        <w:t>To keep things up-to-date, it’s recommended that the Super User checks their group’s members in Archie annually.</w:t>
      </w:r>
    </w:p>
    <w:p w14:paraId="1C876719" w14:textId="77777777" w:rsidR="00993589" w:rsidRPr="00F92ECE" w:rsidRDefault="00993589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93589" w14:paraId="6865EB42" w14:textId="77777777" w:rsidTr="00993589">
        <w:tc>
          <w:tcPr>
            <w:tcW w:w="9730" w:type="dxa"/>
            <w:shd w:val="clear" w:color="auto" w:fill="F0CEEE" w:themeFill="background2" w:themeFillTint="33"/>
          </w:tcPr>
          <w:p w14:paraId="3244EAD5" w14:textId="77777777" w:rsidR="00993589" w:rsidRPr="00F92ECE" w:rsidRDefault="00993589" w:rsidP="00993589">
            <w:pPr>
              <w:pStyle w:val="Headings4"/>
              <w:spacing w:line="240" w:lineRule="auto"/>
              <w:contextualSpacing/>
              <w:rPr>
                <w:sz w:val="28"/>
                <w:szCs w:val="28"/>
              </w:rPr>
            </w:pPr>
            <w:r w:rsidRPr="00F92ECE">
              <w:rPr>
                <w:sz w:val="28"/>
                <w:szCs w:val="28"/>
              </w:rPr>
              <w:t>Ensuring your staff are getting the correct information</w:t>
            </w:r>
          </w:p>
          <w:p w14:paraId="57E0DC07" w14:textId="1A22C8F0" w:rsidR="00993589" w:rsidRDefault="00993589" w:rsidP="00F92ECE">
            <w:pPr>
              <w:pStyle w:val="BodyText"/>
              <w:spacing w:after="0" w:line="240" w:lineRule="auto"/>
              <w:contextualSpacing/>
              <w:rPr>
                <w:color w:val="002D64" w:themeColor="accent1"/>
                <w:sz w:val="28"/>
                <w:szCs w:val="28"/>
              </w:rPr>
            </w:pPr>
            <w:r w:rsidRPr="00F92ECE">
              <w:rPr>
                <w:color w:val="002D64" w:themeColor="accent1"/>
                <w:sz w:val="28"/>
                <w:szCs w:val="28"/>
              </w:rPr>
              <w:t>Some other mailing lists are maintai</w:t>
            </w:r>
            <w:r>
              <w:rPr>
                <w:color w:val="002D64" w:themeColor="accent1"/>
                <w:sz w:val="28"/>
                <w:szCs w:val="28"/>
              </w:rPr>
              <w:t>ned manually. After new staff are</w:t>
            </w:r>
            <w:r w:rsidRPr="00F92ECE">
              <w:rPr>
                <w:color w:val="002D64" w:themeColor="accent1"/>
                <w:sz w:val="28"/>
                <w:szCs w:val="28"/>
              </w:rPr>
              <w:t xml:space="preserve"> </w:t>
            </w:r>
            <w:proofErr w:type="gramStart"/>
            <w:r w:rsidRPr="00F92ECE">
              <w:rPr>
                <w:color w:val="002D64" w:themeColor="accent1"/>
                <w:sz w:val="28"/>
                <w:szCs w:val="28"/>
              </w:rPr>
              <w:t>entered into Archie</w:t>
            </w:r>
            <w:proofErr w:type="gramEnd"/>
            <w:r w:rsidRPr="00F92ECE">
              <w:rPr>
                <w:color w:val="002D64" w:themeColor="accent1"/>
                <w:sz w:val="28"/>
                <w:szCs w:val="28"/>
              </w:rPr>
              <w:t xml:space="preserve"> they should email </w:t>
            </w:r>
            <w:hyperlink r:id="rId11" w:history="1">
              <w:r w:rsidRPr="00F92ECE">
                <w:rPr>
                  <w:rStyle w:val="Hyperlink"/>
                  <w:sz w:val="28"/>
                  <w:szCs w:val="28"/>
                </w:rPr>
                <w:t>admin@cochrane.org</w:t>
              </w:r>
            </w:hyperlink>
            <w:r w:rsidRPr="00F92ECE">
              <w:rPr>
                <w:color w:val="002D64" w:themeColor="accent1"/>
                <w:sz w:val="28"/>
                <w:szCs w:val="28"/>
              </w:rPr>
              <w:t xml:space="preserve"> with the name, email, and Archie role. Our Cochrane administrative team will ensure everyone is getting the correct communication. </w:t>
            </w:r>
          </w:p>
        </w:tc>
      </w:tr>
    </w:tbl>
    <w:p w14:paraId="0B04358D" w14:textId="43836C5D" w:rsidR="006E0E6E" w:rsidRDefault="006E0E6E" w:rsidP="00F92ECE">
      <w:pPr>
        <w:contextualSpacing/>
        <w:rPr>
          <w:rFonts w:asciiTheme="majorHAnsi" w:hAnsiTheme="majorHAnsi"/>
          <w:color w:val="962D91" w:themeColor="accent2"/>
          <w:sz w:val="28"/>
          <w:szCs w:val="28"/>
        </w:rPr>
      </w:pPr>
    </w:p>
    <w:p w14:paraId="29477BC5" w14:textId="04F2389A" w:rsidR="00C12B84" w:rsidRDefault="00C12B84" w:rsidP="00F92ECE">
      <w:pPr>
        <w:contextualSpacing/>
        <w:rPr>
          <w:rFonts w:asciiTheme="majorHAnsi" w:hAnsiTheme="majorHAnsi"/>
          <w:color w:val="962D91" w:themeColor="accent2"/>
          <w:sz w:val="28"/>
          <w:szCs w:val="28"/>
        </w:rPr>
      </w:pPr>
      <w:r>
        <w:rPr>
          <w:rFonts w:asciiTheme="majorHAnsi" w:hAnsiTheme="majorHAnsi"/>
          <w:color w:val="962D91" w:themeColor="accent2"/>
          <w:sz w:val="28"/>
          <w:szCs w:val="28"/>
        </w:rPr>
        <w:t>Other newsletters</w:t>
      </w:r>
    </w:p>
    <w:p w14:paraId="6A8B8174" w14:textId="3BC98604" w:rsidR="00C12B84" w:rsidRDefault="00C12B84" w:rsidP="00F92ECE">
      <w:pPr>
        <w:contextualSpacing/>
        <w:rPr>
          <w:rFonts w:asciiTheme="majorHAnsi" w:hAnsiTheme="majorHAnsi"/>
          <w:color w:val="002D64" w:themeColor="text2"/>
          <w:sz w:val="28"/>
          <w:szCs w:val="28"/>
        </w:rPr>
      </w:pPr>
      <w:r w:rsidRPr="00C12B84">
        <w:rPr>
          <w:rFonts w:asciiTheme="majorHAnsi" w:hAnsiTheme="majorHAnsi"/>
          <w:color w:val="002D64" w:themeColor="text2"/>
          <w:sz w:val="28"/>
          <w:szCs w:val="28"/>
        </w:rPr>
        <w:t xml:space="preserve">The following newsletters need to </w:t>
      </w:r>
      <w:r>
        <w:rPr>
          <w:rFonts w:asciiTheme="majorHAnsi" w:hAnsiTheme="majorHAnsi"/>
          <w:color w:val="002D64" w:themeColor="text2"/>
          <w:sz w:val="28"/>
          <w:szCs w:val="28"/>
        </w:rPr>
        <w:t xml:space="preserve">be </w:t>
      </w:r>
      <w:r w:rsidRPr="00C12B84">
        <w:rPr>
          <w:rFonts w:asciiTheme="majorHAnsi" w:hAnsiTheme="majorHAnsi"/>
          <w:color w:val="002D64" w:themeColor="text2"/>
          <w:sz w:val="28"/>
          <w:szCs w:val="28"/>
        </w:rPr>
        <w:t>subscribe</w:t>
      </w:r>
      <w:r>
        <w:rPr>
          <w:rFonts w:asciiTheme="majorHAnsi" w:hAnsiTheme="majorHAnsi"/>
          <w:color w:val="002D64" w:themeColor="text2"/>
          <w:sz w:val="28"/>
          <w:szCs w:val="28"/>
        </w:rPr>
        <w:t>d</w:t>
      </w:r>
      <w:r w:rsidRPr="00C12B84">
        <w:rPr>
          <w:rFonts w:asciiTheme="majorHAnsi" w:hAnsiTheme="majorHAnsi"/>
          <w:color w:val="002D64" w:themeColor="text2"/>
          <w:sz w:val="28"/>
          <w:szCs w:val="28"/>
        </w:rPr>
        <w:t xml:space="preserve"> to by the person wanting to </w:t>
      </w:r>
      <w:r w:rsidR="006B0948" w:rsidRPr="00C12B84">
        <w:rPr>
          <w:rFonts w:asciiTheme="majorHAnsi" w:hAnsiTheme="majorHAnsi"/>
          <w:color w:val="002D64" w:themeColor="text2"/>
          <w:sz w:val="28"/>
          <w:szCs w:val="28"/>
        </w:rPr>
        <w:t>receive</w:t>
      </w:r>
      <w:r w:rsidRPr="00C12B84">
        <w:rPr>
          <w:rFonts w:asciiTheme="majorHAnsi" w:hAnsiTheme="majorHAnsi"/>
          <w:color w:val="002D64" w:themeColor="text2"/>
          <w:sz w:val="28"/>
          <w:szCs w:val="28"/>
        </w:rPr>
        <w:t xml:space="preserve"> them:</w:t>
      </w:r>
    </w:p>
    <w:p w14:paraId="3D272B7C" w14:textId="578FF5B7" w:rsidR="006B0948" w:rsidRDefault="00214406" w:rsidP="006B0948">
      <w:pPr>
        <w:pStyle w:val="ListParagraph"/>
        <w:numPr>
          <w:ilvl w:val="0"/>
          <w:numId w:val="9"/>
        </w:numPr>
        <w:contextualSpacing/>
        <w:rPr>
          <w:rFonts w:asciiTheme="majorHAnsi" w:hAnsiTheme="majorHAnsi"/>
          <w:color w:val="002D64" w:themeColor="text2"/>
          <w:sz w:val="28"/>
          <w:szCs w:val="28"/>
        </w:rPr>
      </w:pPr>
      <w:hyperlink r:id="rId12" w:history="1">
        <w:r w:rsidR="006B0948" w:rsidRPr="006B0948">
          <w:rPr>
            <w:rStyle w:val="Hyperlink"/>
            <w:rFonts w:asciiTheme="majorHAnsi" w:hAnsiTheme="majorHAnsi"/>
            <w:b/>
            <w:sz w:val="28"/>
            <w:szCs w:val="28"/>
          </w:rPr>
          <w:t>CommsNetwork:</w:t>
        </w:r>
      </w:hyperlink>
      <w:r w:rsidR="006B0948">
        <w:rPr>
          <w:rFonts w:asciiTheme="majorHAnsi" w:hAnsiTheme="majorHAnsi"/>
          <w:color w:val="002D64" w:themeColor="text2"/>
          <w:sz w:val="28"/>
          <w:szCs w:val="28"/>
        </w:rPr>
        <w:t xml:space="preserve"> </w:t>
      </w:r>
      <w:r w:rsidR="00E21596">
        <w:rPr>
          <w:rFonts w:asciiTheme="majorHAnsi" w:hAnsiTheme="majorHAnsi"/>
          <w:color w:val="002D64" w:themeColor="text2"/>
          <w:sz w:val="28"/>
          <w:szCs w:val="28"/>
        </w:rPr>
        <w:t>At least</w:t>
      </w:r>
      <w:r w:rsidR="006B0948">
        <w:rPr>
          <w:rFonts w:asciiTheme="majorHAnsi" w:hAnsiTheme="majorHAnsi"/>
          <w:color w:val="002D64" w:themeColor="text2"/>
          <w:sz w:val="28"/>
          <w:szCs w:val="28"/>
        </w:rPr>
        <w:t xml:space="preserve"> one person from each Cochrane group should sign up for this newsletter but anyone can sign up. It’s a weekly digest of </w:t>
      </w:r>
      <w:r w:rsidR="00E21596">
        <w:rPr>
          <w:rFonts w:asciiTheme="majorHAnsi" w:hAnsiTheme="majorHAnsi"/>
          <w:color w:val="002D64" w:themeColor="text2"/>
          <w:sz w:val="28"/>
          <w:szCs w:val="28"/>
        </w:rPr>
        <w:t xml:space="preserve">everything that is happening at Cochrane which </w:t>
      </w:r>
      <w:r w:rsidR="00E21596" w:rsidRPr="00E21596">
        <w:rPr>
          <w:rFonts w:asciiTheme="majorHAnsi" w:hAnsiTheme="majorHAnsi"/>
          <w:color w:val="002D64" w:themeColor="text2"/>
          <w:sz w:val="28"/>
          <w:szCs w:val="28"/>
        </w:rPr>
        <w:t>provides content for further communications efforts and for translation planning.</w:t>
      </w:r>
    </w:p>
    <w:p w14:paraId="3D302A0D" w14:textId="07AD0254" w:rsidR="00E21596" w:rsidRDefault="00214406" w:rsidP="00E21596">
      <w:pPr>
        <w:pStyle w:val="ListParagraph"/>
        <w:numPr>
          <w:ilvl w:val="0"/>
          <w:numId w:val="9"/>
        </w:numPr>
        <w:contextualSpacing/>
        <w:rPr>
          <w:rFonts w:asciiTheme="majorHAnsi" w:hAnsiTheme="majorHAnsi"/>
          <w:color w:val="002D64" w:themeColor="text2"/>
          <w:sz w:val="28"/>
          <w:szCs w:val="28"/>
        </w:rPr>
      </w:pPr>
      <w:hyperlink r:id="rId13" w:history="1">
        <w:r w:rsidR="00E21596" w:rsidRPr="00E21596">
          <w:rPr>
            <w:rStyle w:val="Hyperlink"/>
            <w:rFonts w:asciiTheme="majorHAnsi" w:hAnsiTheme="majorHAnsi"/>
            <w:b/>
            <w:sz w:val="28"/>
            <w:szCs w:val="28"/>
          </w:rPr>
          <w:t>Translation Digest:</w:t>
        </w:r>
      </w:hyperlink>
      <w:r w:rsidR="00E21596" w:rsidRPr="00E21596">
        <w:t xml:space="preserve"> </w:t>
      </w:r>
      <w:r w:rsidR="00E21596" w:rsidRPr="00E21596">
        <w:rPr>
          <w:rFonts w:asciiTheme="majorHAnsi" w:hAnsiTheme="majorHAnsi"/>
          <w:color w:val="002D64" w:themeColor="text2"/>
          <w:sz w:val="28"/>
          <w:szCs w:val="28"/>
        </w:rPr>
        <w:t>Anyone interested in Cochrane’s translation activities, or keen to hear about volunteer opportunities in different languages, is welcome</w:t>
      </w:r>
      <w:r w:rsidR="00E21596">
        <w:rPr>
          <w:rFonts w:asciiTheme="majorHAnsi" w:hAnsiTheme="majorHAnsi"/>
          <w:color w:val="002D64" w:themeColor="text2"/>
          <w:sz w:val="28"/>
          <w:szCs w:val="28"/>
        </w:rPr>
        <w:t xml:space="preserve"> to subscribe. </w:t>
      </w:r>
    </w:p>
    <w:p w14:paraId="526B37F9" w14:textId="77777777" w:rsidR="005025BF" w:rsidRDefault="005025BF" w:rsidP="00460976">
      <w:pPr>
        <w:pStyle w:val="ListParagraph"/>
        <w:ind w:left="720" w:firstLine="0"/>
        <w:contextualSpacing/>
        <w:rPr>
          <w:rFonts w:asciiTheme="majorHAnsi" w:hAnsiTheme="majorHAnsi"/>
          <w:color w:val="002D64" w:themeColor="text2"/>
          <w:sz w:val="28"/>
          <w:szCs w:val="28"/>
        </w:rPr>
      </w:pPr>
    </w:p>
    <w:p w14:paraId="764F29DD" w14:textId="77777777" w:rsidR="005025BF" w:rsidRDefault="005025BF" w:rsidP="00EF62DD">
      <w:pPr>
        <w:pStyle w:val="ListParagraph"/>
        <w:ind w:left="720" w:firstLine="0"/>
        <w:contextualSpacing/>
        <w:rPr>
          <w:rFonts w:asciiTheme="majorHAnsi" w:hAnsiTheme="majorHAnsi"/>
          <w:color w:val="002D64" w:themeColor="text2"/>
          <w:sz w:val="28"/>
          <w:szCs w:val="28"/>
        </w:rPr>
      </w:pPr>
    </w:p>
    <w:p w14:paraId="4B50709C" w14:textId="104F6F3D" w:rsidR="005025BF" w:rsidRPr="006B0948" w:rsidRDefault="00214406" w:rsidP="00E21596">
      <w:pPr>
        <w:pStyle w:val="ListParagraph"/>
        <w:numPr>
          <w:ilvl w:val="0"/>
          <w:numId w:val="9"/>
        </w:numPr>
        <w:contextualSpacing/>
        <w:rPr>
          <w:rFonts w:asciiTheme="majorHAnsi" w:hAnsiTheme="majorHAnsi"/>
          <w:color w:val="002D64" w:themeColor="text2"/>
          <w:sz w:val="28"/>
          <w:szCs w:val="28"/>
        </w:rPr>
      </w:pPr>
      <w:hyperlink r:id="rId14" w:history="1">
        <w:r w:rsidR="005025BF" w:rsidRPr="005025BF">
          <w:rPr>
            <w:rStyle w:val="Hyperlink"/>
            <w:rFonts w:asciiTheme="majorHAnsi" w:hAnsiTheme="majorHAnsi"/>
            <w:b/>
            <w:sz w:val="28"/>
            <w:szCs w:val="28"/>
          </w:rPr>
          <w:t>Cochrane Connect:</w:t>
        </w:r>
      </w:hyperlink>
      <w:r w:rsidR="005025BF">
        <w:rPr>
          <w:rFonts w:asciiTheme="majorHAnsi" w:hAnsiTheme="majorHAnsi"/>
          <w:color w:val="002D64" w:themeColor="text2"/>
          <w:sz w:val="28"/>
          <w:szCs w:val="28"/>
        </w:rPr>
        <w:t xml:space="preserve"> This is our external newsletter – it’s essentially a paired down version of our Cochrane Community newsletter that is sent to all our mailing lists but you are welcome to subscribe to this as well. </w:t>
      </w:r>
    </w:p>
    <w:p w14:paraId="0CC610F8" w14:textId="77777777" w:rsidR="00C12B84" w:rsidRPr="00F92ECE" w:rsidRDefault="00C12B84" w:rsidP="00F92ECE">
      <w:pPr>
        <w:contextualSpacing/>
        <w:rPr>
          <w:rFonts w:asciiTheme="majorHAnsi" w:hAnsiTheme="majorHAnsi"/>
          <w:color w:val="962D91" w:themeColor="accent2"/>
          <w:sz w:val="28"/>
          <w:szCs w:val="28"/>
        </w:rPr>
      </w:pPr>
    </w:p>
    <w:p w14:paraId="0C33C912" w14:textId="186C939F" w:rsidR="006E0E6E" w:rsidRPr="00F92ECE" w:rsidRDefault="00881E91" w:rsidP="00F92ECE">
      <w:pPr>
        <w:contextualSpacing/>
        <w:rPr>
          <w:rFonts w:asciiTheme="majorHAnsi" w:hAnsiTheme="majorHAnsi"/>
          <w:color w:val="962D91" w:themeColor="accent2"/>
          <w:sz w:val="28"/>
          <w:szCs w:val="28"/>
        </w:rPr>
      </w:pPr>
      <w:r w:rsidRPr="00F92ECE">
        <w:rPr>
          <w:rFonts w:asciiTheme="majorHAnsi" w:hAnsiTheme="majorHAnsi"/>
          <w:color w:val="962D91" w:themeColor="accent2"/>
          <w:sz w:val="28"/>
          <w:szCs w:val="28"/>
        </w:rPr>
        <w:t>How do I get news posted in a newsletter or a mailing list?</w:t>
      </w:r>
    </w:p>
    <w:p w14:paraId="394EA5A5" w14:textId="66E650B9" w:rsidR="00AD6E11" w:rsidRPr="00F92ECE" w:rsidRDefault="00AD6E11" w:rsidP="00F92ECE">
      <w:pPr>
        <w:contextualSpacing/>
        <w:rPr>
          <w:rFonts w:asciiTheme="majorHAnsi" w:hAnsiTheme="majorHAnsi"/>
          <w:color w:val="002D64" w:themeColor="accent1"/>
          <w:sz w:val="28"/>
          <w:szCs w:val="28"/>
          <w:lang w:val="en-CA"/>
        </w:rPr>
      </w:pPr>
      <w:r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If you have news or stories you would like to share with the Cochrane community or a larger audience, please let us know! Items submitted may be disseminated through one or more of the following channels: </w:t>
      </w:r>
      <w:hyperlink r:id="rId15" w:tgtFrame="_blank" w:tooltip="[Opens in new window] http://www.cochrane.org/news" w:history="1">
        <w:r w:rsidRPr="00F92ECE">
          <w:rPr>
            <w:rStyle w:val="Hyperlink"/>
            <w:rFonts w:asciiTheme="majorHAnsi" w:hAnsiTheme="majorHAnsi"/>
            <w:sz w:val="28"/>
            <w:szCs w:val="28"/>
            <w:lang w:val="en-CA"/>
          </w:rPr>
          <w:t>news on .org</w:t>
        </w:r>
      </w:hyperlink>
      <w:r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, </w:t>
      </w:r>
      <w:hyperlink r:id="rId16" w:history="1">
        <w:r w:rsidRPr="00F92ECE">
          <w:rPr>
            <w:rStyle w:val="Hyperlink"/>
            <w:rFonts w:asciiTheme="majorHAnsi" w:hAnsiTheme="majorHAnsi"/>
            <w:sz w:val="28"/>
            <w:szCs w:val="28"/>
            <w:lang w:val="en-CA"/>
          </w:rPr>
          <w:t>news on Community</w:t>
        </w:r>
      </w:hyperlink>
      <w:r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, </w:t>
      </w:r>
      <w:hyperlink r:id="rId17" w:history="1">
        <w:r w:rsidRPr="00F92ECE">
          <w:rPr>
            <w:rStyle w:val="Hyperlink"/>
            <w:rFonts w:asciiTheme="majorHAnsi" w:hAnsiTheme="majorHAnsi"/>
            <w:sz w:val="28"/>
            <w:szCs w:val="28"/>
            <w:lang w:val="en-CA"/>
          </w:rPr>
          <w:t>Community blog post</w:t>
        </w:r>
      </w:hyperlink>
      <w:r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, </w:t>
      </w:r>
      <w:hyperlink r:id="rId18" w:history="1">
        <w:r w:rsidRPr="00F92ECE">
          <w:rPr>
            <w:rStyle w:val="Hyperlink"/>
            <w:rFonts w:asciiTheme="majorHAnsi" w:hAnsiTheme="majorHAnsi"/>
            <w:sz w:val="28"/>
            <w:szCs w:val="28"/>
            <w:lang w:val="en-CA"/>
          </w:rPr>
          <w:t>Cochrane Community</w:t>
        </w:r>
      </w:hyperlink>
      <w:r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 newsletter, our external newsletter </w:t>
      </w:r>
      <w:hyperlink r:id="rId19" w:history="1">
        <w:r w:rsidRPr="00F92ECE">
          <w:rPr>
            <w:rStyle w:val="Hyperlink"/>
            <w:rFonts w:asciiTheme="majorHAnsi" w:hAnsiTheme="majorHAnsi"/>
            <w:sz w:val="28"/>
            <w:szCs w:val="28"/>
            <w:lang w:val="en-CA"/>
          </w:rPr>
          <w:t>Cochrane Connect</w:t>
        </w:r>
      </w:hyperlink>
      <w:r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, </w:t>
      </w:r>
      <w:hyperlink r:id="rId20" w:history="1">
        <w:r w:rsidRPr="00F92ECE">
          <w:rPr>
            <w:rStyle w:val="Hyperlink"/>
            <w:rFonts w:asciiTheme="majorHAnsi" w:hAnsiTheme="majorHAnsi"/>
            <w:sz w:val="28"/>
            <w:szCs w:val="28"/>
            <w:lang w:val="en-CA"/>
          </w:rPr>
          <w:t>CommsNetwork Digest</w:t>
        </w:r>
      </w:hyperlink>
      <w:r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t>, a Cochrane group digest  or one of our social media channels.</w:t>
      </w:r>
      <w:r w:rsidR="00F92ECE"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br/>
      </w:r>
    </w:p>
    <w:p w14:paraId="2E4A66E1" w14:textId="69A20113" w:rsidR="00AD6E11" w:rsidRPr="00F92ECE" w:rsidRDefault="00AD6E11" w:rsidP="00F92ECE">
      <w:pPr>
        <w:contextualSpacing/>
        <w:rPr>
          <w:rFonts w:asciiTheme="majorHAnsi" w:hAnsiTheme="majorHAnsi"/>
          <w:color w:val="002D64" w:themeColor="accent1"/>
          <w:sz w:val="28"/>
          <w:szCs w:val="28"/>
          <w:lang w:val="en-CA"/>
        </w:rPr>
      </w:pPr>
      <w:r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Please write to </w:t>
      </w:r>
      <w:hyperlink r:id="rId21" w:tooltip="[Email]" w:history="1">
        <w:r w:rsidRPr="00F92ECE">
          <w:rPr>
            <w:rStyle w:val="Hyperlink"/>
            <w:rFonts w:asciiTheme="majorHAnsi" w:hAnsiTheme="majorHAnsi"/>
            <w:sz w:val="28"/>
            <w:szCs w:val="28"/>
            <w:lang w:val="en-CA"/>
          </w:rPr>
          <w:t>news@cochrane.org</w:t>
        </w:r>
      </w:hyperlink>
      <w:r w:rsidRPr="00F92ECE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 with the following information: Title of the news, content of the news, intended audience, and external link (if available). </w:t>
      </w:r>
      <w:r w:rsidRPr="00F92ECE">
        <w:rPr>
          <w:rFonts w:asciiTheme="majorHAnsi" w:hAnsiTheme="majorHAnsi"/>
          <w:bCs/>
          <w:iCs/>
          <w:color w:val="002D64" w:themeColor="accent1"/>
          <w:sz w:val="28"/>
          <w:szCs w:val="28"/>
          <w:lang w:val="en-CA"/>
        </w:rPr>
        <w:t>If your submission concerns a training event, please email training@cochrane.org</w:t>
      </w:r>
    </w:p>
    <w:p w14:paraId="6D5E9CED" w14:textId="77777777" w:rsidR="00A3432E" w:rsidRPr="00385D16" w:rsidRDefault="00A3432E" w:rsidP="00385D16">
      <w:pPr>
        <w:contextualSpacing/>
        <w:rPr>
          <w:rFonts w:asciiTheme="majorHAnsi" w:hAnsiTheme="majorHAnsi"/>
          <w:color w:val="002D64" w:themeColor="accent1"/>
          <w:sz w:val="28"/>
          <w:szCs w:val="28"/>
        </w:rPr>
      </w:pPr>
    </w:p>
    <w:sectPr w:rsidR="00A3432E" w:rsidRPr="00385D16" w:rsidSect="00A3432E">
      <w:headerReference w:type="default" r:id="rId22"/>
      <w:footerReference w:type="default" r:id="rId23"/>
      <w:pgSz w:w="11900" w:h="16840"/>
      <w:pgMar w:top="1135" w:right="1080" w:bottom="568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5E2C" w14:textId="77777777" w:rsidR="00214406" w:rsidRDefault="00214406" w:rsidP="001720C1">
      <w:r>
        <w:separator/>
      </w:r>
    </w:p>
  </w:endnote>
  <w:endnote w:type="continuationSeparator" w:id="0">
    <w:p w14:paraId="28F9EF22" w14:textId="77777777" w:rsidR="00214406" w:rsidRDefault="00214406" w:rsidP="001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AADE" w14:textId="77777777" w:rsidR="00D550EB" w:rsidRPr="00A3432E" w:rsidRDefault="00D550EB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Trusted evidence.</w:t>
    </w:r>
  </w:p>
  <w:p w14:paraId="4CC1C6F0" w14:textId="77777777" w:rsidR="00D550EB" w:rsidRPr="00A3432E" w:rsidRDefault="00D550EB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Informed decisions.</w:t>
    </w:r>
  </w:p>
  <w:p w14:paraId="40F9B92F" w14:textId="77777777" w:rsidR="00D550EB" w:rsidRPr="00A3432E" w:rsidRDefault="00D550EB" w:rsidP="00A3432E">
    <w:pPr>
      <w:widowControl w:val="0"/>
      <w:autoSpaceDE w:val="0"/>
      <w:autoSpaceDN w:val="0"/>
      <w:adjustRightInd w:val="0"/>
      <w:rPr>
        <w:rFonts w:cs="Source Sans Pro"/>
        <w:color w:val="962D91" w:themeColor="background2"/>
        <w:sz w:val="22"/>
        <w:szCs w:val="22"/>
        <w:lang w:val="en-US"/>
      </w:rPr>
    </w:pPr>
    <w:r w:rsidRPr="00A3432E">
      <w:rPr>
        <w:rFonts w:cs="Source Sans Pro"/>
        <w:color w:val="962D91" w:themeColor="background2"/>
        <w:sz w:val="22"/>
        <w:szCs w:val="22"/>
        <w:lang w:val="en-US"/>
      </w:rPr>
      <w:t>Better health.</w:t>
    </w:r>
    <w:r>
      <w:rPr>
        <w:rFonts w:cs="Source Sans Pro"/>
        <w:color w:val="962D91" w:themeColor="background2"/>
        <w:sz w:val="22"/>
        <w:szCs w:val="22"/>
        <w:lang w:val="en-US"/>
      </w:rPr>
      <w:t xml:space="preserve"> </w:t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  <w:t xml:space="preserve">            cochrane.org</w:t>
    </w:r>
  </w:p>
  <w:p w14:paraId="4742224E" w14:textId="77777777" w:rsidR="00D550EB" w:rsidRDefault="00D550EB" w:rsidP="001720C1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</w:p>
  <w:p w14:paraId="4F2AE932" w14:textId="77777777" w:rsidR="00D550EB" w:rsidRPr="001720C1" w:rsidRDefault="00D550EB" w:rsidP="001720C1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85B91" w14:textId="77777777" w:rsidR="00214406" w:rsidRDefault="00214406" w:rsidP="001720C1">
      <w:r>
        <w:separator/>
      </w:r>
    </w:p>
  </w:footnote>
  <w:footnote w:type="continuationSeparator" w:id="0">
    <w:p w14:paraId="0A321A33" w14:textId="77777777" w:rsidR="00214406" w:rsidRDefault="00214406" w:rsidP="0017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F4AF" w14:textId="77777777" w:rsidR="00D550EB" w:rsidRPr="00A3432E" w:rsidRDefault="00D550EB" w:rsidP="0071655A">
    <w:pPr>
      <w:pStyle w:val="Header"/>
      <w:jc w:val="right"/>
      <w:rPr>
        <w:color w:val="002D64" w:themeColor="text2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E56D610" wp14:editId="145F1029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516505" cy="517525"/>
          <wp:effectExtent l="0" t="0" r="0" b="0"/>
          <wp:wrapTight wrapText="bothSides">
            <wp:wrapPolygon edited="0">
              <wp:start x="1090" y="0"/>
              <wp:lineTo x="0" y="3180"/>
              <wp:lineTo x="0" y="18022"/>
              <wp:lineTo x="1090" y="20142"/>
              <wp:lineTo x="3488" y="20142"/>
              <wp:lineTo x="21366" y="18022"/>
              <wp:lineTo x="21366" y="2120"/>
              <wp:lineTo x="3270" y="0"/>
              <wp:lineTo x="10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hrane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719F9C36" w14:textId="77777777" w:rsidR="00D550EB" w:rsidRPr="00A3432E" w:rsidRDefault="00D550EB" w:rsidP="001720C1">
    <w:pPr>
      <w:pStyle w:val="Header"/>
      <w:jc w:val="right"/>
      <w:rPr>
        <w:color w:val="002D64" w:themeColor="text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48F"/>
    <w:multiLevelType w:val="hybridMultilevel"/>
    <w:tmpl w:val="790E7696"/>
    <w:lvl w:ilvl="0" w:tplc="B59CB1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B59CB1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C7C"/>
    <w:multiLevelType w:val="hybridMultilevel"/>
    <w:tmpl w:val="6944D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BB207F"/>
    <w:multiLevelType w:val="hybridMultilevel"/>
    <w:tmpl w:val="9E9C4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1AC"/>
    <w:multiLevelType w:val="multilevel"/>
    <w:tmpl w:val="511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90C79"/>
    <w:multiLevelType w:val="hybridMultilevel"/>
    <w:tmpl w:val="796495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3103"/>
    <w:multiLevelType w:val="hybridMultilevel"/>
    <w:tmpl w:val="F2065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23629"/>
    <w:multiLevelType w:val="hybridMultilevel"/>
    <w:tmpl w:val="0E56650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55782C"/>
    <w:multiLevelType w:val="hybridMultilevel"/>
    <w:tmpl w:val="0658BB7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AB2731"/>
    <w:multiLevelType w:val="hybridMultilevel"/>
    <w:tmpl w:val="88189456"/>
    <w:lvl w:ilvl="0" w:tplc="81029F3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5A"/>
    <w:rsid w:val="00037A9F"/>
    <w:rsid w:val="00065B81"/>
    <w:rsid w:val="00073428"/>
    <w:rsid w:val="000D6136"/>
    <w:rsid w:val="0011761E"/>
    <w:rsid w:val="00122980"/>
    <w:rsid w:val="0015128E"/>
    <w:rsid w:val="001720C1"/>
    <w:rsid w:val="00173896"/>
    <w:rsid w:val="00182A23"/>
    <w:rsid w:val="001C233A"/>
    <w:rsid w:val="00214406"/>
    <w:rsid w:val="00262F95"/>
    <w:rsid w:val="002853D7"/>
    <w:rsid w:val="002863ED"/>
    <w:rsid w:val="002B0455"/>
    <w:rsid w:val="002C2369"/>
    <w:rsid w:val="002F26BE"/>
    <w:rsid w:val="00336C44"/>
    <w:rsid w:val="00342885"/>
    <w:rsid w:val="003746EF"/>
    <w:rsid w:val="00385D16"/>
    <w:rsid w:val="00394273"/>
    <w:rsid w:val="003E25E0"/>
    <w:rsid w:val="003E4DF4"/>
    <w:rsid w:val="003F258F"/>
    <w:rsid w:val="00427017"/>
    <w:rsid w:val="004307BD"/>
    <w:rsid w:val="00460976"/>
    <w:rsid w:val="005025BF"/>
    <w:rsid w:val="00503E8D"/>
    <w:rsid w:val="006A0247"/>
    <w:rsid w:val="006A4B20"/>
    <w:rsid w:val="006B0948"/>
    <w:rsid w:val="006E0E6E"/>
    <w:rsid w:val="006F244C"/>
    <w:rsid w:val="0071655A"/>
    <w:rsid w:val="007338EF"/>
    <w:rsid w:val="007B6BD2"/>
    <w:rsid w:val="007B6C4A"/>
    <w:rsid w:val="00811EBF"/>
    <w:rsid w:val="0087135D"/>
    <w:rsid w:val="00881E91"/>
    <w:rsid w:val="00993589"/>
    <w:rsid w:val="009B2B2A"/>
    <w:rsid w:val="00A33470"/>
    <w:rsid w:val="00A3432E"/>
    <w:rsid w:val="00A515F1"/>
    <w:rsid w:val="00AD6E11"/>
    <w:rsid w:val="00B44F30"/>
    <w:rsid w:val="00B85BCF"/>
    <w:rsid w:val="00BA18A5"/>
    <w:rsid w:val="00C11FA2"/>
    <w:rsid w:val="00C12B84"/>
    <w:rsid w:val="00C53E18"/>
    <w:rsid w:val="00D47789"/>
    <w:rsid w:val="00D550EB"/>
    <w:rsid w:val="00DD459C"/>
    <w:rsid w:val="00E03E24"/>
    <w:rsid w:val="00E147DB"/>
    <w:rsid w:val="00E21596"/>
    <w:rsid w:val="00E35E67"/>
    <w:rsid w:val="00EF62DD"/>
    <w:rsid w:val="00F1755F"/>
    <w:rsid w:val="00F22E63"/>
    <w:rsid w:val="00F5033C"/>
    <w:rsid w:val="00F92EC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CEABB"/>
  <w14:defaultImageDpi w14:val="300"/>
  <w15:docId w15:val="{4BCA11FA-DBDC-4004-968E-5628B12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C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55A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71655A"/>
    <w:rPr>
      <w:color w:val="002D6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8E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EF"/>
    <w:rPr>
      <w:b/>
      <w:bCs/>
      <w:lang w:val="en-GB"/>
    </w:rPr>
  </w:style>
  <w:style w:type="paragraph" w:customStyle="1" w:styleId="Headings4">
    <w:name w:val="Headings 4"/>
    <w:basedOn w:val="Normal"/>
    <w:uiPriority w:val="6"/>
    <w:qFormat/>
    <w:rsid w:val="004307BD"/>
    <w:pPr>
      <w:spacing w:line="420" w:lineRule="exact"/>
    </w:pPr>
    <w:rPr>
      <w:rFonts w:asciiTheme="majorHAnsi" w:eastAsiaTheme="minorHAnsi" w:hAnsiTheme="majorHAnsi"/>
      <w:color w:val="962D91" w:themeColor="background2"/>
      <w:sz w:val="36"/>
      <w:szCs w:val="36"/>
    </w:rPr>
  </w:style>
  <w:style w:type="paragraph" w:styleId="BodyText">
    <w:name w:val="Body Text"/>
    <w:basedOn w:val="Normal"/>
    <w:link w:val="BodyTextChar"/>
    <w:uiPriority w:val="3"/>
    <w:qFormat/>
    <w:rsid w:val="004307BD"/>
    <w:pPr>
      <w:spacing w:after="227" w:line="280" w:lineRule="exact"/>
    </w:pPr>
    <w:rPr>
      <w:rFonts w:asciiTheme="majorHAnsi" w:eastAsiaTheme="minorHAnsi" w:hAnsiTheme="majorHAnsi"/>
      <w:szCs w:val="22"/>
    </w:rPr>
  </w:style>
  <w:style w:type="character" w:customStyle="1" w:styleId="BodyTextChar">
    <w:name w:val="Body Text Char"/>
    <w:basedOn w:val="DefaultParagraphFont"/>
    <w:link w:val="BodyText"/>
    <w:uiPriority w:val="3"/>
    <w:rsid w:val="004307BD"/>
    <w:rPr>
      <w:rFonts w:asciiTheme="majorHAnsi" w:eastAsiaTheme="minorHAnsi" w:hAnsiTheme="majorHAnsi"/>
      <w:szCs w:val="22"/>
      <w:lang w:val="en-GB"/>
    </w:rPr>
  </w:style>
  <w:style w:type="paragraph" w:customStyle="1" w:styleId="Headings2">
    <w:name w:val="Headings 2"/>
    <w:basedOn w:val="Normal"/>
    <w:autoRedefine/>
    <w:uiPriority w:val="2"/>
    <w:qFormat/>
    <w:rsid w:val="002B0455"/>
    <w:pPr>
      <w:spacing w:after="113" w:line="380" w:lineRule="exact"/>
    </w:pPr>
    <w:rPr>
      <w:rFonts w:eastAsiaTheme="minorHAnsi"/>
      <w:color w:val="002D64" w:themeColor="text2"/>
      <w:spacing w:val="-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FA2"/>
    <w:rPr>
      <w:color w:val="002D64" w:themeColor="followedHyperlink"/>
      <w:u w:val="single"/>
    </w:rPr>
  </w:style>
  <w:style w:type="table" w:styleId="TableGrid">
    <w:name w:val="Table Grid"/>
    <w:basedOn w:val="TableNormal"/>
    <w:uiPriority w:val="59"/>
    <w:rsid w:val="0099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news/newsletters/cochrane-connect" TargetMode="External"/><Relationship Id="rId13" Type="http://schemas.openxmlformats.org/officeDocument/2006/relationships/hyperlink" Target="https://community.cochrane.org/news/newsletters/translations-digest" TargetMode="External"/><Relationship Id="rId18" Type="http://schemas.openxmlformats.org/officeDocument/2006/relationships/hyperlink" Target="http://community.cochrane.org/news/newsletters/cochrane-community" TargetMode="External"/><Relationship Id="rId3" Type="http://schemas.openxmlformats.org/officeDocument/2006/relationships/styles" Target="styles.xml"/><Relationship Id="rId21" Type="http://schemas.openxmlformats.org/officeDocument/2006/relationships/hyperlink" Target="mailto:news@cochrane.org?subject=News%20for%20Community&amp;body=Title:%0AContent: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cochrane.org/review-production/dissemination-resources/comms-network" TargetMode="External"/><Relationship Id="rId17" Type="http://schemas.openxmlformats.org/officeDocument/2006/relationships/hyperlink" Target="http://community.cochrane.org/taxonomy/term/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mmunity.cochrane.org/taxonomy/term/1" TargetMode="External"/><Relationship Id="rId20" Type="http://schemas.openxmlformats.org/officeDocument/2006/relationships/hyperlink" Target="http://community.cochrane.org/review-production/dissemination-resources/comms-netw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cochrane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chrane.org/new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ommunity.cochrane.org/news/newsletters" TargetMode="External"/><Relationship Id="rId19" Type="http://schemas.openxmlformats.org/officeDocument/2006/relationships/hyperlink" Target="http://community.cochrane.org/news/newsletters/cochrane-conn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cochrane.org/news/newsletters/cochrane-community" TargetMode="External"/><Relationship Id="rId14" Type="http://schemas.openxmlformats.org/officeDocument/2006/relationships/hyperlink" Target="https://community.cochrane.org/news/newsletters/cochrane-connec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chran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C471D-6CE4-40ED-8DE4-8D181440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Cochrane Centre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Hassan</dc:creator>
  <cp:keywords/>
  <dc:description/>
  <cp:lastModifiedBy>Muriah Umoquit</cp:lastModifiedBy>
  <cp:revision>8</cp:revision>
  <dcterms:created xsi:type="dcterms:W3CDTF">2016-11-30T20:43:00Z</dcterms:created>
  <dcterms:modified xsi:type="dcterms:W3CDTF">2017-04-04T16:31:00Z</dcterms:modified>
</cp:coreProperties>
</file>